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November 6, 2017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October minutes</w:t>
      </w:r>
    </w:p>
    <w:p>
      <w:pPr>
        <w:pStyle w:val="ListParagraph"/>
        <w:ind w:left="360"/>
      </w:pPr>
    </w:p>
    <w:p>
      <w:r>
        <w:t>2.  Short-term rental notices at 1608 NE Prescott and 4519 NE 15th Ave</w:t>
      </w:r>
    </w:p>
    <w:p/>
    <w:p>
      <w:r>
        <w:t xml:space="preserve">3.  </w:t>
      </w:r>
      <w:bookmarkStart w:id="0" w:name="_GoBack"/>
      <w:r>
        <w:t xml:space="preserve">Residential </w:t>
      </w:r>
      <w:bookmarkEnd w:id="0"/>
      <w:r>
        <w:t xml:space="preserve">Infill Project Discussion Draft—comments due Nov. 20  </w:t>
      </w:r>
    </w:p>
    <w:p/>
    <w:p>
      <w:r>
        <w:t xml:space="preserve">4.  Commissioner </w:t>
      </w:r>
      <w:proofErr w:type="spellStart"/>
      <w:r>
        <w:t>Eudaly’s</w:t>
      </w:r>
      <w:proofErr w:type="spellEnd"/>
      <w:r>
        <w:t xml:space="preserve"> proposal re hazardous materials &amp; demolition ordinance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D0AF-45D7-498A-A071-FF21176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2017-10-03T14:51:00Z</dcterms:created>
  <dcterms:modified xsi:type="dcterms:W3CDTF">2017-11-05T01:18:00Z</dcterms:modified>
</cp:coreProperties>
</file>