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December 4,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November minutes</w:t>
      </w:r>
    </w:p>
    <w:p>
      <w:pPr>
        <w:pStyle w:val="ListParagraph"/>
        <w:ind w:left="360"/>
      </w:pPr>
    </w:p>
    <w:p>
      <w:r>
        <w:t>2.   Demolition Notice for 3828 NE 11th</w:t>
      </w:r>
    </w:p>
    <w:p/>
    <w:p>
      <w:r>
        <w:t xml:space="preserve">3.  Historic Review Notice for 3311 NE 12th - comment </w:t>
      </w:r>
      <w:bookmarkStart w:id="0" w:name="_GoBack"/>
      <w:bookmarkEnd w:id="0"/>
      <w:r>
        <w:t>deadline December 11, 2017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9838-EFC4-4C7E-AFA4-58243E06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2017-11-11T20:48:00Z</dcterms:created>
  <dcterms:modified xsi:type="dcterms:W3CDTF">2017-12-03T15:46:00Z</dcterms:modified>
</cp:coreProperties>
</file>