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Sabin LUTC Agenda</w:t>
      </w:r>
    </w:p>
    <w:p>
      <w:r>
        <w:t>February 4, 2019</w:t>
      </w:r>
    </w:p>
    <w:p>
      <w:r>
        <w:t>7:00 pm</w:t>
      </w:r>
    </w:p>
    <w:p>
      <w:r>
        <w:t>3223 NE 14th</w:t>
      </w:r>
    </w:p>
    <w:p/>
    <w:p/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Approve January minutes  </w:t>
      </w:r>
      <w:r>
        <w:br/>
        <w:t>*VOTE*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Potential change of meeting location </w:t>
      </w:r>
      <w:r>
        <w:br/>
        <w:t>*POTENTIAL VOTE*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Discuss what LUTC’s policy should be on Type B short-term rental applications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Plan for May Bike Challenge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Report on pre-application conference for SE corner of 15th and Fremont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Update on Residential Infill Project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Report on Friends of Irving Park: off-leash dogs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Proposed amendments to City’s historic resources code.  Comment deadline April 1.</w:t>
      </w:r>
      <w:bookmarkStart w:id="0" w:name="_GoBack"/>
      <w:bookmarkEnd w:id="0"/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New business</w:t>
      </w: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E2C8-59A7-4558-9782-4142D329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9</cp:revision>
  <cp:lastPrinted>2018-05-07T19:23:00Z</cp:lastPrinted>
  <dcterms:created xsi:type="dcterms:W3CDTF">2019-01-11T16:41:00Z</dcterms:created>
  <dcterms:modified xsi:type="dcterms:W3CDTF">2019-01-31T20:43:00Z</dcterms:modified>
</cp:coreProperties>
</file>