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EE8" w:rsidRDefault="00D97B48">
      <w:bookmarkStart w:id="0" w:name="_GoBack"/>
      <w:bookmarkEnd w:id="0"/>
      <w:r>
        <w:t xml:space="preserve">Sabin LUTC </w:t>
      </w:r>
      <w:r w:rsidR="003113F1">
        <w:t>Minutes</w:t>
      </w:r>
    </w:p>
    <w:p w:rsidR="00063EE8" w:rsidRDefault="00303C0A">
      <w:r>
        <w:t>January 6, 2020</w:t>
      </w:r>
    </w:p>
    <w:p w:rsidR="00063EE8" w:rsidRDefault="00D97B48">
      <w:r>
        <w:t>7:00 pm</w:t>
      </w:r>
    </w:p>
    <w:p w:rsidR="00063EE8" w:rsidRDefault="00C559C2">
      <w:r>
        <w:t>3612 NE 17th</w:t>
      </w:r>
    </w:p>
    <w:p w:rsidR="003113F1" w:rsidRDefault="003113F1"/>
    <w:p w:rsidR="003113F1" w:rsidRPr="003113F1" w:rsidRDefault="00FC005A">
      <w:pPr>
        <w:rPr>
          <w:u w:val="single"/>
        </w:rPr>
      </w:pPr>
      <w:r>
        <w:rPr>
          <w:u w:val="single"/>
        </w:rPr>
        <w:t>In Attendance</w:t>
      </w:r>
    </w:p>
    <w:p w:rsidR="003113F1" w:rsidRPr="003113F1" w:rsidRDefault="003113F1">
      <w:pPr>
        <w:rPr>
          <w:i/>
        </w:rPr>
      </w:pPr>
      <w:r w:rsidRPr="003113F1">
        <w:rPr>
          <w:i/>
        </w:rPr>
        <w:t>Rachel Lee</w:t>
      </w:r>
    </w:p>
    <w:p w:rsidR="003113F1" w:rsidRPr="003113F1" w:rsidRDefault="003113F1">
      <w:pPr>
        <w:rPr>
          <w:i/>
        </w:rPr>
      </w:pPr>
      <w:r w:rsidRPr="003113F1">
        <w:rPr>
          <w:i/>
        </w:rPr>
        <w:t>Maria Hein</w:t>
      </w:r>
    </w:p>
    <w:p w:rsidR="003113F1" w:rsidRPr="003113F1" w:rsidRDefault="003113F1">
      <w:pPr>
        <w:rPr>
          <w:i/>
        </w:rPr>
      </w:pPr>
      <w:r w:rsidRPr="003113F1">
        <w:rPr>
          <w:i/>
        </w:rPr>
        <w:t>Kirke Wolfe</w:t>
      </w:r>
    </w:p>
    <w:p w:rsidR="003113F1" w:rsidRPr="003113F1" w:rsidRDefault="003113F1">
      <w:pPr>
        <w:rPr>
          <w:i/>
        </w:rPr>
      </w:pPr>
      <w:r w:rsidRPr="003113F1">
        <w:rPr>
          <w:i/>
        </w:rPr>
        <w:t>Asher Atkinson</w:t>
      </w:r>
    </w:p>
    <w:p w:rsidR="00063EE8" w:rsidRDefault="00063EE8"/>
    <w:p w:rsidR="00063EE8" w:rsidRDefault="00063EE8"/>
    <w:p w:rsidR="00063EE8" w:rsidRDefault="002842FF">
      <w:pPr>
        <w:pStyle w:val="ListParagraph"/>
        <w:numPr>
          <w:ilvl w:val="0"/>
          <w:numId w:val="5"/>
        </w:numPr>
        <w:spacing w:after="240"/>
        <w:ind w:left="360"/>
        <w:contextualSpacing w:val="0"/>
      </w:pPr>
      <w:r w:rsidRPr="002842FF">
        <w:rPr>
          <w:u w:val="single"/>
        </w:rPr>
        <w:t>Minutes</w:t>
      </w:r>
      <w:r>
        <w:t xml:space="preserve">.  </w:t>
      </w:r>
      <w:r w:rsidR="003113F1">
        <w:t>Maria moves to a</w:t>
      </w:r>
      <w:r w:rsidR="00D97B48">
        <w:t xml:space="preserve">pprove </w:t>
      </w:r>
      <w:r w:rsidR="003113F1">
        <w:t xml:space="preserve">the </w:t>
      </w:r>
      <w:r w:rsidR="00303C0A">
        <w:t>November</w:t>
      </w:r>
      <w:r w:rsidR="00D97B48">
        <w:t xml:space="preserve"> minutes</w:t>
      </w:r>
      <w:r w:rsidR="003113F1">
        <w:t>, Kirke seconded.  Motion approved unanimously, with no abstentions.</w:t>
      </w:r>
    </w:p>
    <w:p w:rsidR="00D043BF" w:rsidRDefault="002842FF">
      <w:pPr>
        <w:pStyle w:val="ListParagraph"/>
        <w:numPr>
          <w:ilvl w:val="0"/>
          <w:numId w:val="5"/>
        </w:numPr>
        <w:spacing w:after="240"/>
        <w:ind w:left="360"/>
        <w:contextualSpacing w:val="0"/>
      </w:pPr>
      <w:r w:rsidRPr="002842FF">
        <w:rPr>
          <w:u w:val="single"/>
        </w:rPr>
        <w:t>15th &amp; Fremont</w:t>
      </w:r>
      <w:r>
        <w:t>.  There is a brief discussion of the BDS recommendation to the Landmarks Commission about the proposed</w:t>
      </w:r>
      <w:r w:rsidR="00303C0A">
        <w:t xml:space="preserve"> </w:t>
      </w:r>
      <w:r w:rsidR="004D4415">
        <w:t>15th &amp; Fremont</w:t>
      </w:r>
      <w:r>
        <w:t xml:space="preserve"> duplex</w:t>
      </w:r>
      <w:r w:rsidR="004D4415">
        <w:t>.</w:t>
      </w:r>
      <w:r>
        <w:t xml:space="preserve">  BDS recommended denial, and the hearing was on November 18, 2019.  As far as Rachel can determine, there is no decision by the Landmarks Commission yet.</w:t>
      </w:r>
      <w:r w:rsidR="004D4415">
        <w:t xml:space="preserve">  </w:t>
      </w:r>
    </w:p>
    <w:p w:rsidR="002842FF" w:rsidRDefault="00557A07" w:rsidP="00557A07">
      <w:pPr>
        <w:pStyle w:val="ListParagraph"/>
        <w:numPr>
          <w:ilvl w:val="0"/>
          <w:numId w:val="5"/>
        </w:numPr>
        <w:spacing w:after="240"/>
        <w:ind w:left="360"/>
        <w:contextualSpacing w:val="0"/>
      </w:pPr>
      <w:r w:rsidRPr="00557A07">
        <w:rPr>
          <w:u w:val="single"/>
        </w:rPr>
        <w:t>Residential Infill Project</w:t>
      </w:r>
      <w:r>
        <w:t xml:space="preserve">.  Public comment is open on the Residential Infill Project draft against until January 18, and testimony will be taken at the City Council hearings on January 15 and 16.  </w:t>
      </w:r>
    </w:p>
    <w:p w:rsidR="00557A07" w:rsidRDefault="00255FA4">
      <w:pPr>
        <w:pStyle w:val="ListParagraph"/>
        <w:numPr>
          <w:ilvl w:val="0"/>
          <w:numId w:val="5"/>
        </w:numPr>
        <w:spacing w:after="240"/>
        <w:ind w:left="360"/>
        <w:contextualSpacing w:val="0"/>
      </w:pPr>
      <w:r w:rsidRPr="00FC005A">
        <w:rPr>
          <w:u w:val="single"/>
        </w:rPr>
        <w:t>S</w:t>
      </w:r>
      <w:r w:rsidR="00D97B48" w:rsidRPr="00FC005A">
        <w:rPr>
          <w:u w:val="single"/>
        </w:rPr>
        <w:t>hort-term rentals</w:t>
      </w:r>
      <w:r w:rsidR="00557A07">
        <w:t xml:space="preserve">.  We distilled the discussions that the LUTC has been having over the last year into four items.  </w:t>
      </w:r>
    </w:p>
    <w:p w:rsidR="00557A07" w:rsidRDefault="00557A07" w:rsidP="00557A07">
      <w:pPr>
        <w:pStyle w:val="ListParagraph"/>
        <w:numPr>
          <w:ilvl w:val="1"/>
          <w:numId w:val="5"/>
        </w:numPr>
        <w:spacing w:after="240"/>
        <w:contextualSpacing w:val="0"/>
      </w:pPr>
      <w:r>
        <w:t>Rachel will draft a LUTC policy for which short-term rentals we will support and which we will not.  She will bring the draft language for discussion at the February meeting, and we will aim to vote on it at the March meeting.</w:t>
      </w:r>
    </w:p>
    <w:p w:rsidR="00557A07" w:rsidRDefault="00557A07" w:rsidP="00557A07">
      <w:pPr>
        <w:pStyle w:val="ListParagraph"/>
        <w:numPr>
          <w:ilvl w:val="1"/>
          <w:numId w:val="5"/>
        </w:numPr>
        <w:spacing w:after="240"/>
        <w:contextualSpacing w:val="0"/>
      </w:pPr>
      <w:r>
        <w:t xml:space="preserve">Asher will draft a short informative summary of enforcement options for concerned neighbors.  </w:t>
      </w:r>
    </w:p>
    <w:p w:rsidR="00557A07" w:rsidRDefault="00557A07" w:rsidP="00557A07">
      <w:pPr>
        <w:pStyle w:val="ListParagraph"/>
        <w:numPr>
          <w:ilvl w:val="1"/>
          <w:numId w:val="5"/>
        </w:numPr>
        <w:spacing w:after="240"/>
        <w:contextualSpacing w:val="0"/>
      </w:pPr>
      <w:r>
        <w:t xml:space="preserve">We might try to create a complaint app on the </w:t>
      </w:r>
      <w:proofErr w:type="spellStart"/>
      <w:r>
        <w:t>SCA</w:t>
      </w:r>
      <w:proofErr w:type="spellEnd"/>
      <w:r>
        <w:t xml:space="preserve"> website so that we could log complaints for </w:t>
      </w:r>
      <w:proofErr w:type="gramStart"/>
      <w:r>
        <w:t>transparency, and</w:t>
      </w:r>
      <w:proofErr w:type="gramEnd"/>
      <w:r>
        <w:t xml:space="preserve"> forward them to the City to facilitate neighbors connecting with the right staff at the City.</w:t>
      </w:r>
    </w:p>
    <w:p w:rsidR="00063EE8" w:rsidRDefault="00557A07" w:rsidP="00557A07">
      <w:pPr>
        <w:pStyle w:val="ListParagraph"/>
        <w:numPr>
          <w:ilvl w:val="1"/>
          <w:numId w:val="5"/>
        </w:numPr>
        <w:spacing w:after="240"/>
        <w:contextualSpacing w:val="0"/>
      </w:pPr>
      <w:r>
        <w:t xml:space="preserve">We might try to </w:t>
      </w:r>
      <w:r w:rsidR="00FC005A">
        <w:t>draft good neighbor principles to develop a framework that can head off problems in advance.</w:t>
      </w:r>
      <w:r>
        <w:t xml:space="preserve"> </w:t>
      </w:r>
    </w:p>
    <w:p w:rsidR="00557A07" w:rsidRDefault="00557A07">
      <w:pPr>
        <w:pStyle w:val="ListParagraph"/>
        <w:numPr>
          <w:ilvl w:val="0"/>
          <w:numId w:val="5"/>
        </w:numPr>
        <w:spacing w:after="240"/>
        <w:ind w:left="360"/>
        <w:contextualSpacing w:val="0"/>
      </w:pPr>
      <w:r w:rsidRPr="00557A07">
        <w:rPr>
          <w:u w:val="single"/>
        </w:rPr>
        <w:t>Failure of notice</w:t>
      </w:r>
      <w:r>
        <w:t>.  The City again failed to notify Rachel of a demolition permit (4555 14th Place).  She will follow up with City staff.</w:t>
      </w:r>
    </w:p>
    <w:p w:rsidR="00063EE8" w:rsidRDefault="00063EE8">
      <w:pPr>
        <w:pStyle w:val="ListParagraph"/>
      </w:pPr>
    </w:p>
    <w:sectPr w:rsidR="00063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418" w:rsidRDefault="00212418">
      <w:r>
        <w:separator/>
      </w:r>
    </w:p>
  </w:endnote>
  <w:endnote w:type="continuationSeparator" w:id="0">
    <w:p w:rsidR="00212418" w:rsidRDefault="0021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418" w:rsidRDefault="00212418">
      <w:r>
        <w:separator/>
      </w:r>
    </w:p>
  </w:footnote>
  <w:footnote w:type="continuationSeparator" w:id="0">
    <w:p w:rsidR="00212418" w:rsidRDefault="00212418">
      <w:r>
        <w:separator/>
      </w:r>
    </w:p>
    <w:p w:rsidR="00212418" w:rsidRDefault="00212418">
      <w:pPr>
        <w:pStyle w:val="Footer"/>
      </w:pPr>
      <w:r>
        <w:t>(. . . continued)</w:t>
      </w:r>
    </w:p>
  </w:footnote>
  <w:footnote w:type="continuationNotice" w:id="1">
    <w:p w:rsidR="00212418" w:rsidRDefault="00212418">
      <w:pPr>
        <w:pStyle w:val="Footer"/>
        <w:jc w:val="right"/>
      </w:pPr>
      <w:r>
        <w:t>(continued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E8"/>
    <w:rsid w:val="0003392C"/>
    <w:rsid w:val="00063EE8"/>
    <w:rsid w:val="001E21F3"/>
    <w:rsid w:val="00212418"/>
    <w:rsid w:val="00255FA4"/>
    <w:rsid w:val="002842FF"/>
    <w:rsid w:val="00303C0A"/>
    <w:rsid w:val="003113F1"/>
    <w:rsid w:val="003D2A4B"/>
    <w:rsid w:val="004D4415"/>
    <w:rsid w:val="00557A07"/>
    <w:rsid w:val="0057384D"/>
    <w:rsid w:val="006222EA"/>
    <w:rsid w:val="007203D1"/>
    <w:rsid w:val="00722125"/>
    <w:rsid w:val="00972F0C"/>
    <w:rsid w:val="009F2AD4"/>
    <w:rsid w:val="00A9718E"/>
    <w:rsid w:val="00B02B10"/>
    <w:rsid w:val="00B77601"/>
    <w:rsid w:val="00BD6F90"/>
    <w:rsid w:val="00C01A6D"/>
    <w:rsid w:val="00C559C2"/>
    <w:rsid w:val="00CA030F"/>
    <w:rsid w:val="00D043BF"/>
    <w:rsid w:val="00D97B48"/>
    <w:rsid w:val="00DF5C85"/>
    <w:rsid w:val="00FC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8DAE"/>
  <w15:docId w15:val="{A12470FD-CCFE-417B-9569-01459C0E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6591-90F3-4522-A479-74761535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2018-05-07T19:23:00Z</cp:lastPrinted>
  <dcterms:created xsi:type="dcterms:W3CDTF">2020-02-04T15:11:00Z</dcterms:created>
  <dcterms:modified xsi:type="dcterms:W3CDTF">2020-02-04T15:11:00Z</dcterms:modified>
</cp:coreProperties>
</file>