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D819" w14:textId="0BEAA6CB" w:rsidR="00194535" w:rsidRDefault="00194535" w:rsidP="00194535">
      <w:bookmarkStart w:id="0" w:name="_GoBack"/>
      <w:bookmarkEnd w:id="0"/>
      <w:r>
        <w:t>Sabin LUTC Minutes</w:t>
      </w:r>
    </w:p>
    <w:p w14:paraId="31E92EB0" w14:textId="77777777" w:rsidR="00063EE8" w:rsidRDefault="0056286C">
      <w:r>
        <w:t>March 2</w:t>
      </w:r>
      <w:r w:rsidR="00303C0A">
        <w:t>, 2020</w:t>
      </w:r>
    </w:p>
    <w:p w14:paraId="59B0D387" w14:textId="77777777" w:rsidR="00063EE8" w:rsidRDefault="00D97B48">
      <w:r>
        <w:t>7:00 pm</w:t>
      </w:r>
    </w:p>
    <w:p w14:paraId="6FAFC7B8" w14:textId="77777777" w:rsidR="00063EE8" w:rsidRDefault="003A5361">
      <w:r>
        <w:t>3223 NE 14th</w:t>
      </w:r>
      <w:r w:rsidR="00756859">
        <w:t xml:space="preserve"> Avenue</w:t>
      </w:r>
    </w:p>
    <w:p w14:paraId="458DCA57" w14:textId="77777777" w:rsidR="00063EE8" w:rsidRDefault="00063EE8"/>
    <w:p w14:paraId="33B433E5" w14:textId="77777777" w:rsidR="00194535" w:rsidRPr="003E1227" w:rsidRDefault="00194535" w:rsidP="00194535">
      <w:pPr>
        <w:rPr>
          <w:u w:val="single"/>
        </w:rPr>
      </w:pPr>
      <w:r w:rsidRPr="003E1227">
        <w:rPr>
          <w:u w:val="single"/>
        </w:rPr>
        <w:t>In attendance</w:t>
      </w:r>
    </w:p>
    <w:p w14:paraId="2337A9CA" w14:textId="77777777" w:rsidR="00194535" w:rsidRDefault="00194535" w:rsidP="00194535">
      <w:r>
        <w:t>Maria Hein</w:t>
      </w:r>
    </w:p>
    <w:p w14:paraId="29797CCE" w14:textId="77777777" w:rsidR="00194535" w:rsidRDefault="00194535" w:rsidP="00194535">
      <w:r>
        <w:t>Rachel Lee</w:t>
      </w:r>
    </w:p>
    <w:p w14:paraId="3B277F74" w14:textId="77777777" w:rsidR="00194535" w:rsidRDefault="00194535" w:rsidP="00194535">
      <w:r>
        <w:t>Kirke Wolfe</w:t>
      </w:r>
    </w:p>
    <w:p w14:paraId="755154A3" w14:textId="78B5F285" w:rsidR="00194535" w:rsidRDefault="00194535" w:rsidP="00194535">
      <w:r>
        <w:t>Asher Atkinson</w:t>
      </w:r>
    </w:p>
    <w:p w14:paraId="7725BDB1" w14:textId="566E0031" w:rsidR="00194535" w:rsidRDefault="00194535" w:rsidP="00194535">
      <w:r>
        <w:t>Kathleen McConnell, guest</w:t>
      </w:r>
    </w:p>
    <w:p w14:paraId="6B98460B" w14:textId="77777777" w:rsidR="00063EE8" w:rsidRDefault="00063EE8"/>
    <w:p w14:paraId="34931E80" w14:textId="22DDBD68" w:rsidR="00194535" w:rsidRDefault="00194535">
      <w:pPr>
        <w:pStyle w:val="ListParagraph"/>
        <w:numPr>
          <w:ilvl w:val="0"/>
          <w:numId w:val="5"/>
        </w:numPr>
        <w:spacing w:after="240"/>
        <w:ind w:left="360"/>
        <w:contextualSpacing w:val="0"/>
      </w:pPr>
      <w:r>
        <w:t xml:space="preserve">Maria moves to approve the February minutes, Kirke seconds.  Motion approved unanimously, with Kathleen abstaining. </w:t>
      </w:r>
    </w:p>
    <w:p w14:paraId="6B6E454C" w14:textId="1AA78AA6" w:rsidR="006603B7" w:rsidRDefault="00194535">
      <w:pPr>
        <w:pStyle w:val="ListParagraph"/>
        <w:numPr>
          <w:ilvl w:val="0"/>
          <w:numId w:val="5"/>
        </w:numPr>
        <w:spacing w:after="240"/>
        <w:ind w:left="360"/>
        <w:contextualSpacing w:val="0"/>
      </w:pPr>
      <w:r>
        <w:t>LUTC decided to submit a comment in favor of the proposal to rebuild a fire-damaged garage at</w:t>
      </w:r>
      <w:r w:rsidR="006603B7">
        <w:t xml:space="preserve"> 3224 NE 15th Av</w:t>
      </w:r>
      <w:r>
        <w:t xml:space="preserve">e.  The comment will note that our support is contingent on the walls in the side and rear setbacks being built of sufficiently fire-resistant materials to satisfy the City fire code.  </w:t>
      </w:r>
    </w:p>
    <w:p w14:paraId="522156BB" w14:textId="4C9C0B3F" w:rsidR="00194535" w:rsidRDefault="00194535" w:rsidP="00194535">
      <w:pPr>
        <w:pStyle w:val="ListParagraph"/>
        <w:numPr>
          <w:ilvl w:val="0"/>
          <w:numId w:val="5"/>
        </w:numPr>
        <w:spacing w:after="240"/>
        <w:ind w:left="360"/>
        <w:contextualSpacing w:val="0"/>
      </w:pPr>
      <w:r>
        <w:t xml:space="preserve">There is a brief discussion of the draft short-term rental policy.  Kirke proposes to add clarifications about the reason why the LUTC will comment in opposition to non-owner-occupied Type B permit applications and that there may be other provisions of City Code that our comments could cite.  The draft is amended to add the phrase “due to the increased concerns regarding </w:t>
      </w:r>
      <w:proofErr w:type="spellStart"/>
      <w:r>
        <w:t>liveability</w:t>
      </w:r>
      <w:proofErr w:type="spellEnd"/>
      <w:r>
        <w:t xml:space="preserve"> under those circumstances” at the end of the first sentence in the second paragraph and the phrase “or other criteria in City Code” in the second sentence of the second paragraph.  Maria moves to adopt the policy as amended, Kirke seconds.  Motion approved unanimously.    </w:t>
      </w:r>
    </w:p>
    <w:p w14:paraId="64092D95" w14:textId="2CAD85A3" w:rsidR="00194535" w:rsidRDefault="00194535" w:rsidP="00194535">
      <w:pPr>
        <w:pStyle w:val="ListParagraph"/>
        <w:numPr>
          <w:ilvl w:val="0"/>
          <w:numId w:val="5"/>
        </w:numPr>
        <w:spacing w:after="240"/>
        <w:ind w:left="360"/>
        <w:contextualSpacing w:val="0"/>
      </w:pPr>
      <w:r>
        <w:t xml:space="preserve">Asher showed printouts of a mock-up of a short-term rental webpage that the LUTC could manage.  He envisions that it would list and map the short-term rental permits that the LUTC receives </w:t>
      </w:r>
      <w:proofErr w:type="gramStart"/>
      <w:r>
        <w:t>and also</w:t>
      </w:r>
      <w:proofErr w:type="gramEnd"/>
      <w:r>
        <w:t xml:space="preserve"> allow neighbors to add other short-term rental permits.  The website could also be used to log and view complaints and to provide informational resources.  There is consensus that this is a valuable project, and Asher will keep working on it.</w:t>
      </w:r>
    </w:p>
    <w:p w14:paraId="2994F7DB" w14:textId="5374D9ED" w:rsidR="00194535" w:rsidRDefault="00194535" w:rsidP="00194535">
      <w:pPr>
        <w:pStyle w:val="ListParagraph"/>
        <w:numPr>
          <w:ilvl w:val="0"/>
          <w:numId w:val="5"/>
        </w:numPr>
        <w:spacing w:after="240"/>
        <w:ind w:left="360"/>
        <w:contextualSpacing w:val="0"/>
      </w:pPr>
      <w:r>
        <w:t xml:space="preserve">Kathleen McConnell </w:t>
      </w:r>
      <w:r w:rsidR="00496E7A">
        <w:t xml:space="preserve">has </w:t>
      </w:r>
      <w:r w:rsidR="00C46480">
        <w:t>some informational materials regarding</w:t>
      </w:r>
      <w:r w:rsidR="00496E7A">
        <w:t xml:space="preserve"> Portland Urban Forestry’s plan to draft amendments to City Code to make tree preservation requirements applicable to demolitions on lots smaller than 5,000 square feet.  We will put this topic on the April agenda for a vote. </w:t>
      </w:r>
    </w:p>
    <w:p w14:paraId="7DA940DA" w14:textId="77777777" w:rsidR="00194535" w:rsidRDefault="00194535" w:rsidP="00194535">
      <w:pPr>
        <w:spacing w:after="240"/>
      </w:pPr>
    </w:p>
    <w:p w14:paraId="3B9AAF34" w14:textId="77777777" w:rsidR="00063EE8" w:rsidRDefault="00063EE8">
      <w:pPr>
        <w:pStyle w:val="ListParagraph"/>
      </w:pPr>
    </w:p>
    <w:sectPr w:rsidR="00063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05DE4" w14:textId="77777777" w:rsidR="00AF2CD3" w:rsidRDefault="00AF2CD3">
      <w:r>
        <w:separator/>
      </w:r>
    </w:p>
  </w:endnote>
  <w:endnote w:type="continuationSeparator" w:id="0">
    <w:p w14:paraId="010359F1" w14:textId="77777777" w:rsidR="00AF2CD3" w:rsidRDefault="00AF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1E3B6" w14:textId="77777777" w:rsidR="00AF2CD3" w:rsidRDefault="00AF2CD3">
      <w:r>
        <w:separator/>
      </w:r>
    </w:p>
  </w:footnote>
  <w:footnote w:type="continuationSeparator" w:id="0">
    <w:p w14:paraId="33C0C036" w14:textId="77777777" w:rsidR="00AF2CD3" w:rsidRDefault="00AF2CD3">
      <w:r>
        <w:separator/>
      </w:r>
    </w:p>
    <w:p w14:paraId="049AA2C6" w14:textId="77777777" w:rsidR="00AF2CD3" w:rsidRDefault="00AF2CD3">
      <w:pPr>
        <w:pStyle w:val="Footer"/>
      </w:pPr>
      <w:r>
        <w:t>(. . . continued)</w:t>
      </w:r>
    </w:p>
  </w:footnote>
  <w:footnote w:type="continuationNotice" w:id="1">
    <w:p w14:paraId="69AF302A" w14:textId="77777777" w:rsidR="00AF2CD3" w:rsidRDefault="00AF2CD3">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8"/>
    <w:rsid w:val="0003392C"/>
    <w:rsid w:val="00063EE8"/>
    <w:rsid w:val="000C02F3"/>
    <w:rsid w:val="00194535"/>
    <w:rsid w:val="001A27E5"/>
    <w:rsid w:val="001E21F3"/>
    <w:rsid w:val="00255FA4"/>
    <w:rsid w:val="00303C0A"/>
    <w:rsid w:val="00352386"/>
    <w:rsid w:val="003A5361"/>
    <w:rsid w:val="003D2A4B"/>
    <w:rsid w:val="00496E7A"/>
    <w:rsid w:val="004D4415"/>
    <w:rsid w:val="004E611A"/>
    <w:rsid w:val="0056286C"/>
    <w:rsid w:val="0057384D"/>
    <w:rsid w:val="006222EA"/>
    <w:rsid w:val="006603B7"/>
    <w:rsid w:val="007203D1"/>
    <w:rsid w:val="00756859"/>
    <w:rsid w:val="007E4822"/>
    <w:rsid w:val="00940E69"/>
    <w:rsid w:val="00972F0C"/>
    <w:rsid w:val="009F2AD4"/>
    <w:rsid w:val="00AF0188"/>
    <w:rsid w:val="00AF2CD3"/>
    <w:rsid w:val="00B02B10"/>
    <w:rsid w:val="00B77601"/>
    <w:rsid w:val="00BD6F90"/>
    <w:rsid w:val="00C01A6D"/>
    <w:rsid w:val="00C46480"/>
    <w:rsid w:val="00C559C2"/>
    <w:rsid w:val="00CA030F"/>
    <w:rsid w:val="00D043BF"/>
    <w:rsid w:val="00D97B48"/>
    <w:rsid w:val="00DF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7610"/>
  <w15:docId w15:val="{A12470FD-CCFE-417B-9569-01459C0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C8B0-3CAB-4D02-AADB-6D9CAD9A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2020-09-15T03:30:00Z</dcterms:created>
  <dcterms:modified xsi:type="dcterms:W3CDTF">2020-09-15T03:30:00Z</dcterms:modified>
</cp:coreProperties>
</file>