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4E7F" w14:textId="10443D0C" w:rsidR="00063EE8" w:rsidRDefault="00D97B48">
      <w:r>
        <w:t xml:space="preserve">Sabin LUTC </w:t>
      </w:r>
      <w:r w:rsidR="00C96EE2">
        <w:t>Minutes</w:t>
      </w:r>
    </w:p>
    <w:p w14:paraId="31E92EB0" w14:textId="716FE2D9" w:rsidR="00063EE8" w:rsidRPr="008E39CF" w:rsidRDefault="00500B5A">
      <w:r>
        <w:t xml:space="preserve">Emergency Meeting, </w:t>
      </w:r>
      <w:r w:rsidR="00FC5931">
        <w:t xml:space="preserve">March </w:t>
      </w:r>
      <w:r w:rsidR="00014FF1">
        <w:t>3</w:t>
      </w:r>
      <w:r w:rsidR="00303C0A" w:rsidRPr="008E39CF">
        <w:t>, 202</w:t>
      </w:r>
      <w:r w:rsidR="002A5AD0" w:rsidRPr="008E39CF">
        <w:t>1</w:t>
      </w:r>
    </w:p>
    <w:p w14:paraId="59B0D387" w14:textId="77777777" w:rsidR="00063EE8" w:rsidRPr="008E39CF" w:rsidRDefault="00D97B48">
      <w:r w:rsidRPr="008E39CF">
        <w:t>7:00 pm</w:t>
      </w:r>
    </w:p>
    <w:p w14:paraId="7E0B6A65" w14:textId="77777777" w:rsidR="00182A2F" w:rsidRDefault="00150A8C" w:rsidP="00182A2F">
      <w:pPr>
        <w:rPr>
          <w:rFonts w:ascii="Segoe UI" w:hAnsi="Segoe UI" w:cs="Segoe UI"/>
          <w:color w:val="252424"/>
          <w:sz w:val="22"/>
          <w:szCs w:val="22"/>
        </w:rPr>
      </w:pPr>
      <w:r w:rsidRPr="008E39CF">
        <w:t>By videoconference</w:t>
      </w:r>
      <w:r w:rsidR="00182A2F">
        <w:t xml:space="preserve">:  </w:t>
      </w:r>
      <w:hyperlink r:id="rId8" w:tgtFrame="_blank" w:history="1">
        <w:r w:rsidR="00182A2F">
          <w:rPr>
            <w:rStyle w:val="Hyperlink"/>
            <w:rFonts w:ascii="Segoe UI Semibold" w:hAnsi="Segoe UI Semibold" w:cs="Segoe UI Semibold"/>
            <w:color w:val="6264A7"/>
            <w:sz w:val="21"/>
            <w:szCs w:val="21"/>
          </w:rPr>
          <w:t>Click here to join the meeting</w:t>
        </w:r>
      </w:hyperlink>
      <w:r w:rsidR="00182A2F">
        <w:rPr>
          <w:rFonts w:ascii="Segoe UI" w:hAnsi="Segoe UI" w:cs="Segoe UI"/>
          <w:color w:val="252424"/>
        </w:rPr>
        <w:t xml:space="preserve"> </w:t>
      </w:r>
    </w:p>
    <w:p w14:paraId="54C48BE7" w14:textId="55D7465A" w:rsidR="00C96EE2" w:rsidRDefault="00C96EE2"/>
    <w:p w14:paraId="3EB2C2A9" w14:textId="33108976" w:rsidR="00C96EE2" w:rsidRDefault="00C96EE2">
      <w:r>
        <w:t>In attendance</w:t>
      </w:r>
    </w:p>
    <w:p w14:paraId="1C7637D4" w14:textId="07A70AEE" w:rsidR="00C96EE2" w:rsidRDefault="00C96EE2">
      <w:r>
        <w:t>Rachel Lee</w:t>
      </w:r>
    </w:p>
    <w:p w14:paraId="2E5B101F" w14:textId="4DF90AAF" w:rsidR="00C96EE2" w:rsidRDefault="00C96EE2">
      <w:r>
        <w:t>Maria Hein</w:t>
      </w:r>
    </w:p>
    <w:p w14:paraId="661BC5D2" w14:textId="37FFCB49" w:rsidR="00C96EE2" w:rsidRDefault="00C96EE2">
      <w:proofErr w:type="spellStart"/>
      <w:r>
        <w:t>Genna</w:t>
      </w:r>
      <w:proofErr w:type="spellEnd"/>
      <w:r>
        <w:t xml:space="preserve"> Golden</w:t>
      </w:r>
    </w:p>
    <w:p w14:paraId="6B268C6E" w14:textId="736D817C" w:rsidR="00C96EE2" w:rsidRDefault="00C96EE2">
      <w:r>
        <w:t>Asher Atkinson</w:t>
      </w:r>
    </w:p>
    <w:p w14:paraId="4B0D6C8E" w14:textId="502008C6" w:rsidR="00C96EE2" w:rsidRPr="008E39CF" w:rsidRDefault="00C96EE2">
      <w:r>
        <w:t>Kirke Wolfe</w:t>
      </w:r>
    </w:p>
    <w:p w14:paraId="6B98460B" w14:textId="77777777" w:rsidR="00063EE8" w:rsidRPr="008E39CF" w:rsidRDefault="00063EE8"/>
    <w:p w14:paraId="4BD327AB" w14:textId="03234C1E" w:rsidR="00C96EE2" w:rsidRDefault="00C96EE2" w:rsidP="00C96EE2">
      <w:pPr>
        <w:pStyle w:val="ListParagraph"/>
        <w:numPr>
          <w:ilvl w:val="0"/>
          <w:numId w:val="5"/>
        </w:numPr>
        <w:spacing w:after="240"/>
        <w:ind w:left="360"/>
        <w:contextualSpacing w:val="0"/>
      </w:pPr>
      <w:bookmarkStart w:id="0" w:name="_Hlk65053070"/>
      <w:r w:rsidRPr="00C96EE2">
        <w:rPr>
          <w:u w:val="single"/>
        </w:rPr>
        <w:t>Minutes</w:t>
      </w:r>
      <w:r>
        <w:t xml:space="preserve">.  Maria moves to approve the </w:t>
      </w:r>
      <w:r w:rsidR="00FC5931">
        <w:t>February</w:t>
      </w:r>
      <w:r w:rsidR="00493D89" w:rsidRPr="008E39CF">
        <w:t xml:space="preserve"> </w:t>
      </w:r>
      <w:r w:rsidR="001F6A90">
        <w:t xml:space="preserve">regular and emergency meeting </w:t>
      </w:r>
      <w:r w:rsidR="00D97B48" w:rsidRPr="008E39CF">
        <w:t>minutes</w:t>
      </w:r>
      <w:r>
        <w:t xml:space="preserve"> without correction, Rachel seconds.  Approved unanimously, no abstentions (Kirke </w:t>
      </w:r>
      <w:proofErr w:type="gramStart"/>
      <w:r>
        <w:t>not present</w:t>
      </w:r>
      <w:proofErr w:type="gramEnd"/>
      <w:r>
        <w:t xml:space="preserve"> at the time of the vote).</w:t>
      </w:r>
    </w:p>
    <w:p w14:paraId="20E77AD6" w14:textId="4D702D5F" w:rsidR="00C96EE2" w:rsidRDefault="00C96EE2" w:rsidP="003D789F">
      <w:pPr>
        <w:pStyle w:val="ListParagraph"/>
        <w:numPr>
          <w:ilvl w:val="0"/>
          <w:numId w:val="5"/>
        </w:numPr>
        <w:spacing w:after="240"/>
        <w:ind w:left="360"/>
        <w:contextualSpacing w:val="0"/>
      </w:pPr>
      <w:r w:rsidRPr="00C96EE2">
        <w:rPr>
          <w:u w:val="single"/>
        </w:rPr>
        <w:t>3419 NE 15th</w:t>
      </w:r>
      <w:r>
        <w:rPr>
          <w:u w:val="single"/>
        </w:rPr>
        <w:t xml:space="preserve"> Historic Review</w:t>
      </w:r>
      <w:r>
        <w:t xml:space="preserve">.  Rachel submitted a comment in support, consistent with our policy.  She has discovered that BDS now lists her email contact information as being an </w:t>
      </w:r>
      <w:proofErr w:type="spellStart"/>
      <w:r>
        <w:t>NECN</w:t>
      </w:r>
      <w:proofErr w:type="spellEnd"/>
      <w:r>
        <w:t xml:space="preserve"> email account she had never heard of and has no access to.  She will request that ONI and BDS change her contact information back to her </w:t>
      </w:r>
      <w:proofErr w:type="spellStart"/>
      <w:r>
        <w:t>gmail</w:t>
      </w:r>
      <w:proofErr w:type="spellEnd"/>
      <w:r>
        <w:t xml:space="preserve"> account, </w:t>
      </w:r>
      <w:r w:rsidR="00172054">
        <w:t xml:space="preserve">and she will try to get access to the </w:t>
      </w:r>
      <w:proofErr w:type="spellStart"/>
      <w:r w:rsidR="00172054">
        <w:t>NECN</w:t>
      </w:r>
      <w:proofErr w:type="spellEnd"/>
      <w:r w:rsidR="00172054">
        <w:t xml:space="preserve"> email account to determine how many land use notices were missed.</w:t>
      </w:r>
    </w:p>
    <w:p w14:paraId="6B82E89C" w14:textId="688206CC" w:rsidR="003D789F" w:rsidRDefault="00C96EE2" w:rsidP="003D789F">
      <w:pPr>
        <w:pStyle w:val="ListParagraph"/>
        <w:numPr>
          <w:ilvl w:val="0"/>
          <w:numId w:val="5"/>
        </w:numPr>
        <w:spacing w:after="240"/>
        <w:ind w:left="360"/>
        <w:contextualSpacing w:val="0"/>
      </w:pPr>
      <w:r w:rsidRPr="00C96EE2">
        <w:rPr>
          <w:u w:val="single"/>
        </w:rPr>
        <w:t>15th and Fremont duplex</w:t>
      </w:r>
      <w:r>
        <w:t xml:space="preserve">.  Rachel summarizes the submission of a complaint regarding the violations at 1510 NE Fremont and the City’s response, which is that they’ve noted the occupancy permit cannot be issued until these issues are corrected, but that they have no power to order immediate changes.  Maria moves that Rachel contact BDS to determine if the owner has already been notified of the complaints and, unless BDS confirms that it has, Rachel will contact Dean Gisvold to send a joint letter to the owner with copies of the complaints or, if he does not wish to do so, a letter on behalf of the Sabin LUTC alone.  </w:t>
      </w:r>
      <w:proofErr w:type="spellStart"/>
      <w:r>
        <w:t>Genna</w:t>
      </w:r>
      <w:proofErr w:type="spellEnd"/>
      <w:r>
        <w:t xml:space="preserve"> seconds.  Motion approved unanimously, no abstentions.</w:t>
      </w:r>
    </w:p>
    <w:p w14:paraId="7909C2DB" w14:textId="06E71AAD" w:rsidR="00FC5931" w:rsidRDefault="00172054" w:rsidP="009F2CDF">
      <w:pPr>
        <w:pStyle w:val="ListParagraph"/>
        <w:numPr>
          <w:ilvl w:val="0"/>
          <w:numId w:val="5"/>
        </w:numPr>
        <w:spacing w:after="240"/>
        <w:ind w:left="360"/>
        <w:contextualSpacing w:val="0"/>
      </w:pPr>
      <w:r w:rsidRPr="00172054">
        <w:rPr>
          <w:u w:val="single"/>
        </w:rPr>
        <w:t>Short-term rentals</w:t>
      </w:r>
      <w:r>
        <w:t xml:space="preserve">.  </w:t>
      </w:r>
      <w:r w:rsidR="00C96EE2">
        <w:t xml:space="preserve">Asher reports on his continued development of a mock-up for the short-term rental website.  It will show the address, permit information, and number of comments for that property.  The user can view previous comments and add a new comment.  The user can also add an address not previously listed, and Asher would like to map them to the neighborhood.  Kirke will start gathering and drafting content for the resources page.  Possible contacts when a neighbor has an issue are BDS, the City Revenue Division, the company’s call center, and the property manager.  </w:t>
      </w:r>
      <w:proofErr w:type="spellStart"/>
      <w:r w:rsidR="00C96EE2">
        <w:t>Genna</w:t>
      </w:r>
      <w:proofErr w:type="spellEnd"/>
      <w:r w:rsidR="00C96EE2">
        <w:t xml:space="preserve"> will specifically research HomeAway.</w:t>
      </w:r>
    </w:p>
    <w:p w14:paraId="012B395D" w14:textId="5CEE0FBB" w:rsidR="00493D89" w:rsidRDefault="00172054" w:rsidP="009F2CDF">
      <w:pPr>
        <w:pStyle w:val="ListParagraph"/>
        <w:numPr>
          <w:ilvl w:val="0"/>
          <w:numId w:val="5"/>
        </w:numPr>
        <w:spacing w:after="240"/>
        <w:ind w:left="360"/>
        <w:contextualSpacing w:val="0"/>
      </w:pPr>
      <w:r w:rsidRPr="00172054">
        <w:rPr>
          <w:u w:val="single"/>
        </w:rPr>
        <w:t>Giant Sequoia</w:t>
      </w:r>
      <w:r>
        <w:t xml:space="preserve">.  </w:t>
      </w:r>
      <w:proofErr w:type="spellStart"/>
      <w:r w:rsidR="00C96EE2">
        <w:t>Genna</w:t>
      </w:r>
      <w:proofErr w:type="spellEnd"/>
      <w:r w:rsidR="00C96EE2">
        <w:t xml:space="preserve"> reports that the</w:t>
      </w:r>
      <w:r>
        <w:t xml:space="preserve"> sequoia has been poisoned.</w:t>
      </w:r>
    </w:p>
    <w:p w14:paraId="33DE679B" w14:textId="5FC9A703" w:rsidR="00172054" w:rsidRDefault="00172054" w:rsidP="009F2CDF">
      <w:pPr>
        <w:pStyle w:val="ListParagraph"/>
        <w:numPr>
          <w:ilvl w:val="0"/>
          <w:numId w:val="5"/>
        </w:numPr>
        <w:spacing w:after="240"/>
        <w:ind w:left="360"/>
        <w:contextualSpacing w:val="0"/>
      </w:pPr>
      <w:r w:rsidRPr="00172054">
        <w:rPr>
          <w:u w:val="single"/>
        </w:rPr>
        <w:t>Newsletter</w:t>
      </w:r>
      <w:r>
        <w:t xml:space="preserve">.  The new Sabin e-newsletter came out!  Maria reports that there were some glitches with the address list.  There has been an inquiry from a business wanting to advertise in it; Maria will raise it with the </w:t>
      </w:r>
      <w:proofErr w:type="spellStart"/>
      <w:r>
        <w:t>SCA</w:t>
      </w:r>
      <w:proofErr w:type="spellEnd"/>
      <w:r>
        <w:t xml:space="preserve"> board.</w:t>
      </w:r>
    </w:p>
    <w:bookmarkEnd w:id="0"/>
    <w:p w14:paraId="3B9AAF34" w14:textId="77777777" w:rsidR="00063EE8" w:rsidRDefault="00063EE8">
      <w:pPr>
        <w:pStyle w:val="ListParagraph"/>
      </w:pPr>
    </w:p>
    <w:sectPr w:rsidR="00063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F31A" w14:textId="77777777" w:rsidR="008B16A1" w:rsidRDefault="008B16A1">
      <w:r>
        <w:separator/>
      </w:r>
    </w:p>
  </w:endnote>
  <w:endnote w:type="continuationSeparator" w:id="0">
    <w:p w14:paraId="66CA4831" w14:textId="77777777" w:rsidR="008B16A1" w:rsidRDefault="008B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26D1" w14:textId="77777777" w:rsidR="008B16A1" w:rsidRDefault="008B16A1">
      <w:r>
        <w:separator/>
      </w:r>
    </w:p>
  </w:footnote>
  <w:footnote w:type="continuationSeparator" w:id="0">
    <w:p w14:paraId="37AC0A84" w14:textId="77777777" w:rsidR="008B16A1" w:rsidRDefault="008B16A1">
      <w:r>
        <w:separator/>
      </w:r>
    </w:p>
    <w:p w14:paraId="5E1C3794" w14:textId="77777777" w:rsidR="008B16A1" w:rsidRDefault="008B16A1">
      <w:pPr>
        <w:pStyle w:val="Footer"/>
      </w:pPr>
      <w:r>
        <w:t>(. . . continued)</w:t>
      </w:r>
    </w:p>
  </w:footnote>
  <w:footnote w:type="continuationNotice" w:id="1">
    <w:p w14:paraId="6CB23A14" w14:textId="77777777" w:rsidR="008B16A1" w:rsidRDefault="008B16A1">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14FF1"/>
    <w:rsid w:val="0003392C"/>
    <w:rsid w:val="00063EE8"/>
    <w:rsid w:val="00150A8C"/>
    <w:rsid w:val="00172054"/>
    <w:rsid w:val="00182A2F"/>
    <w:rsid w:val="001A27E5"/>
    <w:rsid w:val="001A2D8F"/>
    <w:rsid w:val="001E21F3"/>
    <w:rsid w:val="001F6A90"/>
    <w:rsid w:val="002436C1"/>
    <w:rsid w:val="00255FA4"/>
    <w:rsid w:val="00271243"/>
    <w:rsid w:val="002974C8"/>
    <w:rsid w:val="002A5AD0"/>
    <w:rsid w:val="00303C0A"/>
    <w:rsid w:val="00321096"/>
    <w:rsid w:val="00363DD1"/>
    <w:rsid w:val="00375AF2"/>
    <w:rsid w:val="003A5361"/>
    <w:rsid w:val="003D2A4B"/>
    <w:rsid w:val="003D789F"/>
    <w:rsid w:val="004300AE"/>
    <w:rsid w:val="00493D89"/>
    <w:rsid w:val="004D4415"/>
    <w:rsid w:val="004F4E8F"/>
    <w:rsid w:val="00500B5A"/>
    <w:rsid w:val="0056286C"/>
    <w:rsid w:val="00563616"/>
    <w:rsid w:val="0057384D"/>
    <w:rsid w:val="006222EA"/>
    <w:rsid w:val="006470A8"/>
    <w:rsid w:val="006603B7"/>
    <w:rsid w:val="006913CC"/>
    <w:rsid w:val="006F0335"/>
    <w:rsid w:val="006F62FB"/>
    <w:rsid w:val="007203D1"/>
    <w:rsid w:val="00756859"/>
    <w:rsid w:val="007E4822"/>
    <w:rsid w:val="008270E5"/>
    <w:rsid w:val="008B16A1"/>
    <w:rsid w:val="008E39CF"/>
    <w:rsid w:val="00940E69"/>
    <w:rsid w:val="00972F0C"/>
    <w:rsid w:val="009B645A"/>
    <w:rsid w:val="009F2AD4"/>
    <w:rsid w:val="009F2CDF"/>
    <w:rsid w:val="00AC5757"/>
    <w:rsid w:val="00AF0188"/>
    <w:rsid w:val="00AF0306"/>
    <w:rsid w:val="00B02B10"/>
    <w:rsid w:val="00B77601"/>
    <w:rsid w:val="00BD6F90"/>
    <w:rsid w:val="00C01A6D"/>
    <w:rsid w:val="00C559C2"/>
    <w:rsid w:val="00C81701"/>
    <w:rsid w:val="00C96EE2"/>
    <w:rsid w:val="00CA030F"/>
    <w:rsid w:val="00D043BF"/>
    <w:rsid w:val="00D418E9"/>
    <w:rsid w:val="00D423A0"/>
    <w:rsid w:val="00D97B48"/>
    <w:rsid w:val="00DF5C85"/>
    <w:rsid w:val="00E04F7D"/>
    <w:rsid w:val="00E360B3"/>
    <w:rsid w:val="00EA17A6"/>
    <w:rsid w:val="00EE7ACE"/>
    <w:rsid w:val="00EE7FC0"/>
    <w:rsid w:val="00F14913"/>
    <w:rsid w:val="00FC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610"/>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5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385546">
      <w:bodyDiv w:val="1"/>
      <w:marLeft w:val="0"/>
      <w:marRight w:val="0"/>
      <w:marTop w:val="0"/>
      <w:marBottom w:val="0"/>
      <w:divBdr>
        <w:top w:val="none" w:sz="0" w:space="0" w:color="auto"/>
        <w:left w:val="none" w:sz="0" w:space="0" w:color="auto"/>
        <w:bottom w:val="none" w:sz="0" w:space="0" w:color="auto"/>
        <w:right w:val="none" w:sz="0" w:space="0" w:color="auto"/>
      </w:divBdr>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DJlNmQyMWEtNzRhNi00OWRiLTljNGUtNDg2MWI0MmNmZGU4%40thread.v2/0?context=%7b%22Tid%22%3a%229cfce1f1-45a2-4469-b7c7-b8a3b098824c%22%2c%22Oid%22%3a%22f0a9d149-6ac7-43ca-972f-925a91befdef%22%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0477-873B-4EB9-B43E-D615ABDA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2021-05-18T16:00:00Z</dcterms:created>
  <dcterms:modified xsi:type="dcterms:W3CDTF">2021-05-18T16:00:00Z</dcterms:modified>
</cp:coreProperties>
</file>